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11C" w:rsidRPr="000F2D68" w:rsidRDefault="0018711C" w:rsidP="000F2D68">
      <w:pPr>
        <w:spacing w:after="0" w:line="240" w:lineRule="auto"/>
        <w:ind w:firstLine="567"/>
        <w:jc w:val="center"/>
        <w:rPr>
          <w:rFonts w:ascii="Times New Roman" w:hAnsi="Times New Roman" w:cs="Times New Roman"/>
          <w:b/>
          <w:lang w:eastAsia="ru-RU"/>
        </w:rPr>
      </w:pPr>
      <w:r w:rsidRPr="000F2D68">
        <w:rPr>
          <w:rFonts w:ascii="Times New Roman" w:hAnsi="Times New Roman" w:cs="Times New Roman"/>
          <w:b/>
          <w:lang w:eastAsia="ru-RU"/>
        </w:rPr>
        <w:t>ОБЩЕСТВО С ОГРАНИЧЕННОЙ ОТВЕТСТВЕННОСТЬЮ</w:t>
      </w:r>
    </w:p>
    <w:p w:rsidR="0018711C" w:rsidRPr="000F2D68" w:rsidRDefault="0018711C" w:rsidP="000F2D68">
      <w:pPr>
        <w:spacing w:after="0" w:line="240" w:lineRule="auto"/>
        <w:ind w:firstLine="567"/>
        <w:jc w:val="center"/>
        <w:rPr>
          <w:rFonts w:ascii="Times New Roman" w:hAnsi="Times New Roman" w:cs="Times New Roman"/>
          <w:b/>
          <w:lang w:val="en-US" w:eastAsia="ru-RU"/>
        </w:rPr>
      </w:pPr>
      <w:r w:rsidRPr="000F2D68">
        <w:rPr>
          <w:rFonts w:ascii="Times New Roman" w:hAnsi="Times New Roman" w:cs="Times New Roman"/>
          <w:b/>
          <w:lang w:eastAsia="ru-RU"/>
        </w:rPr>
        <w:t>МИКРОКРЕДИТНАЯ КОМПАНИЯ «ВЫРУЧКА»</w:t>
      </w:r>
    </w:p>
    <w:p w:rsidR="00AD6DD4" w:rsidRPr="000F2D68" w:rsidRDefault="00AD6DD4" w:rsidP="000F2D68">
      <w:pPr>
        <w:spacing w:after="0" w:line="240" w:lineRule="auto"/>
        <w:ind w:firstLine="567"/>
        <w:jc w:val="center"/>
        <w:rPr>
          <w:rFonts w:ascii="Times New Roman" w:hAnsi="Times New Roman" w:cs="Times New Roman"/>
          <w:b/>
          <w:lang w:val="en-US" w:eastAsia="ru-RU"/>
        </w:rPr>
      </w:pPr>
    </w:p>
    <w:p w:rsidR="00AD6DD4" w:rsidRPr="000F2D68" w:rsidRDefault="00AD6DD4" w:rsidP="000F2D68">
      <w:pPr>
        <w:spacing w:after="0" w:line="240" w:lineRule="auto"/>
        <w:ind w:firstLine="567"/>
        <w:jc w:val="center"/>
        <w:rPr>
          <w:rFonts w:ascii="Times New Roman" w:hAnsi="Times New Roman" w:cs="Times New Roman"/>
          <w:b/>
          <w:color w:val="000000" w:themeColor="text1"/>
          <w:lang w:eastAsia="ru-RU"/>
        </w:rPr>
      </w:pPr>
      <w:r w:rsidRPr="000F2D68">
        <w:rPr>
          <w:rFonts w:ascii="Times New Roman" w:hAnsi="Times New Roman" w:cs="Times New Roman"/>
          <w:b/>
          <w:color w:val="000000" w:themeColor="text1"/>
          <w:lang w:eastAsia="ru-RU"/>
        </w:rPr>
        <w:t>Информация о правах заемщика при осуществлении процедуры</w:t>
      </w:r>
    </w:p>
    <w:p w:rsidR="00AD6DD4" w:rsidRPr="000F2D68" w:rsidRDefault="00AD6DD4" w:rsidP="000F2D68">
      <w:pPr>
        <w:spacing w:after="0" w:line="240" w:lineRule="auto"/>
        <w:ind w:firstLine="567"/>
        <w:jc w:val="center"/>
        <w:rPr>
          <w:rFonts w:ascii="Times New Roman" w:hAnsi="Times New Roman" w:cs="Times New Roman"/>
          <w:b/>
          <w:lang w:val="en-US" w:eastAsia="ru-RU"/>
        </w:rPr>
      </w:pPr>
      <w:r w:rsidRPr="000F2D68">
        <w:rPr>
          <w:rFonts w:ascii="Times New Roman" w:hAnsi="Times New Roman" w:cs="Times New Roman"/>
          <w:b/>
          <w:color w:val="000000" w:themeColor="text1"/>
          <w:lang w:eastAsia="ru-RU"/>
        </w:rPr>
        <w:t>взыскания просроченной задолженности</w:t>
      </w:r>
    </w:p>
    <w:p w:rsidR="009C78DF" w:rsidRPr="000F2D68" w:rsidRDefault="009C78DF" w:rsidP="000F2D68">
      <w:pPr>
        <w:spacing w:after="0" w:line="240" w:lineRule="auto"/>
        <w:ind w:firstLine="567"/>
        <w:jc w:val="both"/>
        <w:rPr>
          <w:rFonts w:ascii="Times New Roman" w:hAnsi="Times New Roman" w:cs="Times New Roman"/>
          <w:color w:val="000000" w:themeColor="text1"/>
          <w:lang w:eastAsia="ru-RU"/>
        </w:rPr>
      </w:pPr>
    </w:p>
    <w:p w:rsidR="009C78DF" w:rsidRPr="000F2D68" w:rsidRDefault="009C78DF" w:rsidP="000F2D68">
      <w:pPr>
        <w:spacing w:after="0" w:line="240" w:lineRule="auto"/>
        <w:ind w:firstLine="567"/>
        <w:jc w:val="both"/>
        <w:rPr>
          <w:rFonts w:ascii="Times New Roman" w:hAnsi="Times New Roman" w:cs="Times New Roman"/>
          <w:color w:val="000000" w:themeColor="text1"/>
          <w:lang w:eastAsia="ru-RU"/>
        </w:rPr>
      </w:pPr>
      <w:r w:rsidRPr="000F2D68">
        <w:rPr>
          <w:rFonts w:ascii="Times New Roman" w:hAnsi="Times New Roman" w:cs="Times New Roman"/>
          <w:color w:val="000000" w:themeColor="text1"/>
          <w:lang w:eastAsia="ru-RU"/>
        </w:rPr>
        <w:t>При осуществлении процедуры взыскания просроченной задолженности заемщик вправе:</w:t>
      </w:r>
    </w:p>
    <w:p w:rsidR="009C78DF" w:rsidRPr="000F2D68" w:rsidRDefault="00AD6DD4" w:rsidP="000F2D68">
      <w:pPr>
        <w:spacing w:after="0" w:line="240" w:lineRule="auto"/>
        <w:ind w:firstLine="567"/>
        <w:jc w:val="both"/>
        <w:rPr>
          <w:rFonts w:ascii="Times New Roman" w:hAnsi="Times New Roman" w:cs="Times New Roman"/>
          <w:color w:val="000000" w:themeColor="text1"/>
          <w:lang w:eastAsia="ru-RU"/>
        </w:rPr>
      </w:pPr>
      <w:r w:rsidRPr="000F2D68">
        <w:rPr>
          <w:rFonts w:ascii="Times New Roman" w:hAnsi="Times New Roman" w:cs="Times New Roman"/>
          <w:color w:val="000000" w:themeColor="text1"/>
          <w:lang w:eastAsia="ru-RU"/>
        </w:rPr>
        <w:t>1)</w:t>
      </w:r>
      <w:r w:rsidR="009C78DF" w:rsidRPr="000F2D68">
        <w:rPr>
          <w:rFonts w:ascii="Times New Roman" w:hAnsi="Times New Roman" w:cs="Times New Roman"/>
          <w:color w:val="000000" w:themeColor="text1"/>
          <w:lang w:eastAsia="ru-RU"/>
        </w:rPr>
        <w:t xml:space="preserve"> Взаимодействовать с кредитором способами, предусмотренными соглашениями и (или) иными подписываемыми документами при </w:t>
      </w:r>
      <w:proofErr w:type="gramStart"/>
      <w:r w:rsidR="009C78DF" w:rsidRPr="000F2D68">
        <w:rPr>
          <w:rFonts w:ascii="Times New Roman" w:hAnsi="Times New Roman" w:cs="Times New Roman"/>
          <w:color w:val="000000" w:themeColor="text1"/>
          <w:lang w:eastAsia="ru-RU"/>
        </w:rPr>
        <w:t>заключении</w:t>
      </w:r>
      <w:proofErr w:type="gramEnd"/>
      <w:r w:rsidR="009C78DF" w:rsidRPr="000F2D68">
        <w:rPr>
          <w:rFonts w:ascii="Times New Roman" w:hAnsi="Times New Roman" w:cs="Times New Roman"/>
          <w:color w:val="000000" w:themeColor="text1"/>
          <w:lang w:eastAsia="ru-RU"/>
        </w:rPr>
        <w:t xml:space="preserve"> договора займа.</w:t>
      </w:r>
    </w:p>
    <w:p w:rsidR="000F2D68" w:rsidRPr="000F2D68" w:rsidRDefault="000F2D68" w:rsidP="000F2D68">
      <w:pPr>
        <w:spacing w:after="0" w:line="240" w:lineRule="auto"/>
        <w:ind w:firstLine="567"/>
        <w:jc w:val="both"/>
        <w:rPr>
          <w:rFonts w:ascii="Times New Roman" w:hAnsi="Times New Roman" w:cs="Times New Roman"/>
          <w:color w:val="000000" w:themeColor="text1"/>
          <w:lang w:eastAsia="ru-RU"/>
        </w:rPr>
      </w:pPr>
      <w:proofErr w:type="gramStart"/>
      <w:r w:rsidRPr="000F2D68">
        <w:rPr>
          <w:rFonts w:ascii="Times New Roman" w:hAnsi="Times New Roman" w:cs="Times New Roman"/>
        </w:rPr>
        <w:t xml:space="preserve">2) В случае заключения соглашения, предусматривающего частоту взаимодействия с Заемщиком по инициативе Кредитора или лица, действующего от его имени и (или) в его интересах, отличную от предусмотренной Федеральным законом от 03.07.2016 </w:t>
      </w:r>
      <w:r>
        <w:rPr>
          <w:rFonts w:ascii="Times New Roman" w:hAnsi="Times New Roman" w:cs="Times New Roman"/>
        </w:rPr>
        <w:t>№</w:t>
      </w:r>
      <w:r w:rsidRPr="000F2D68">
        <w:rPr>
          <w:rFonts w:ascii="Times New Roman" w:hAnsi="Times New Roman" w:cs="Times New Roman"/>
        </w:rPr>
        <w:t xml:space="preserve">230-ФЗ </w:t>
      </w:r>
      <w:r>
        <w:rPr>
          <w:rFonts w:ascii="Times New Roman" w:hAnsi="Times New Roman" w:cs="Times New Roman"/>
        </w:rPr>
        <w:t>«</w:t>
      </w:r>
      <w:r w:rsidRPr="000F2D68">
        <w:rPr>
          <w:rFonts w:ascii="Times New Roman" w:hAnsi="Times New Roman" w:cs="Times New Roman"/>
        </w:rPr>
        <w:t xml:space="preserve">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w:t>
      </w:r>
      <w:r>
        <w:rPr>
          <w:rFonts w:ascii="Times New Roman" w:hAnsi="Times New Roman" w:cs="Times New Roman"/>
        </w:rPr>
        <w:t>«</w:t>
      </w:r>
      <w:r w:rsidRPr="000F2D68">
        <w:rPr>
          <w:rFonts w:ascii="Times New Roman" w:hAnsi="Times New Roman" w:cs="Times New Roman"/>
        </w:rPr>
        <w:t xml:space="preserve">О </w:t>
      </w:r>
      <w:proofErr w:type="spellStart"/>
      <w:r w:rsidRPr="000F2D68">
        <w:rPr>
          <w:rFonts w:ascii="Times New Roman" w:hAnsi="Times New Roman" w:cs="Times New Roman"/>
        </w:rPr>
        <w:t>микрофинансовой</w:t>
      </w:r>
      <w:proofErr w:type="spellEnd"/>
      <w:r w:rsidRPr="000F2D68">
        <w:rPr>
          <w:rFonts w:ascii="Times New Roman" w:hAnsi="Times New Roman" w:cs="Times New Roman"/>
        </w:rPr>
        <w:t xml:space="preserve"> деятельности и </w:t>
      </w:r>
      <w:proofErr w:type="spellStart"/>
      <w:r w:rsidRPr="000F2D68">
        <w:rPr>
          <w:rFonts w:ascii="Times New Roman" w:hAnsi="Times New Roman" w:cs="Times New Roman"/>
        </w:rPr>
        <w:t>микрофинансовых</w:t>
      </w:r>
      <w:proofErr w:type="spellEnd"/>
      <w:r w:rsidRPr="000F2D68">
        <w:rPr>
          <w:rFonts w:ascii="Times New Roman" w:hAnsi="Times New Roman" w:cs="Times New Roman"/>
        </w:rPr>
        <w:t xml:space="preserve"> организациях</w:t>
      </w:r>
      <w:proofErr w:type="gramEnd"/>
      <w:r>
        <w:rPr>
          <w:rFonts w:ascii="Times New Roman" w:hAnsi="Times New Roman" w:cs="Times New Roman"/>
        </w:rPr>
        <w:t>»</w:t>
      </w:r>
      <w:r w:rsidRPr="000F2D68">
        <w:rPr>
          <w:rFonts w:ascii="Times New Roman" w:hAnsi="Times New Roman" w:cs="Times New Roman"/>
        </w:rPr>
        <w:t xml:space="preserve"> такое соглашение может быть отозвано Заемщиком путем направления уведомления через нотариуса или по почте заказным письмом с уведомлением о вручении либо путем вручения заявления под расписку уполномоченному лицу Кредитора или лицу, действующему от его имени и (или) в его интересах.</w:t>
      </w:r>
    </w:p>
    <w:p w:rsidR="009C78DF" w:rsidRPr="000F2D68" w:rsidRDefault="000F2D68" w:rsidP="000F2D68">
      <w:pPr>
        <w:spacing w:after="0" w:line="240" w:lineRule="auto"/>
        <w:ind w:firstLine="567"/>
        <w:jc w:val="both"/>
        <w:rPr>
          <w:rFonts w:ascii="Times New Roman" w:hAnsi="Times New Roman" w:cs="Times New Roman"/>
          <w:color w:val="000000" w:themeColor="text1"/>
          <w:lang w:eastAsia="ru-RU"/>
        </w:rPr>
      </w:pPr>
      <w:r w:rsidRPr="000F2D68">
        <w:rPr>
          <w:rFonts w:ascii="Times New Roman" w:hAnsi="Times New Roman" w:cs="Times New Roman"/>
          <w:color w:val="000000" w:themeColor="text1"/>
          <w:lang w:eastAsia="ru-RU"/>
        </w:rPr>
        <w:t>3</w:t>
      </w:r>
      <w:r w:rsidR="00AD6DD4" w:rsidRPr="000F2D68">
        <w:rPr>
          <w:rFonts w:ascii="Times New Roman" w:hAnsi="Times New Roman" w:cs="Times New Roman"/>
          <w:color w:val="000000" w:themeColor="text1"/>
          <w:lang w:eastAsia="ru-RU"/>
        </w:rPr>
        <w:t xml:space="preserve">) </w:t>
      </w:r>
      <w:r w:rsidR="009C78DF" w:rsidRPr="000F2D68">
        <w:rPr>
          <w:rFonts w:ascii="Times New Roman" w:hAnsi="Times New Roman" w:cs="Times New Roman"/>
          <w:color w:val="000000" w:themeColor="text1"/>
          <w:lang w:eastAsia="ru-RU"/>
        </w:rPr>
        <w:t>Представлять кредитору документы, подтверждающие обстоятельства, повлиявшие на просрочку.</w:t>
      </w:r>
    </w:p>
    <w:p w:rsidR="009C78DF" w:rsidRPr="000F2D68" w:rsidRDefault="000F2D68" w:rsidP="000F2D68">
      <w:pPr>
        <w:spacing w:after="0" w:line="240" w:lineRule="auto"/>
        <w:ind w:firstLine="567"/>
        <w:jc w:val="both"/>
        <w:rPr>
          <w:rFonts w:ascii="Times New Roman" w:hAnsi="Times New Roman" w:cs="Times New Roman"/>
          <w:color w:val="000000" w:themeColor="text1"/>
          <w:lang w:eastAsia="ru-RU"/>
        </w:rPr>
      </w:pPr>
      <w:r w:rsidRPr="000F2D68">
        <w:rPr>
          <w:rFonts w:ascii="Times New Roman" w:hAnsi="Times New Roman" w:cs="Times New Roman"/>
          <w:color w:val="000000" w:themeColor="text1"/>
          <w:lang w:eastAsia="ru-RU"/>
        </w:rPr>
        <w:t>4</w:t>
      </w:r>
      <w:r w:rsidR="00AD6DD4" w:rsidRPr="000F2D68">
        <w:rPr>
          <w:rFonts w:ascii="Times New Roman" w:hAnsi="Times New Roman" w:cs="Times New Roman"/>
          <w:color w:val="000000" w:themeColor="text1"/>
          <w:lang w:eastAsia="ru-RU"/>
        </w:rPr>
        <w:t>)</w:t>
      </w:r>
      <w:r w:rsidR="009C78DF" w:rsidRPr="000F2D68">
        <w:rPr>
          <w:rFonts w:ascii="Times New Roman" w:hAnsi="Times New Roman" w:cs="Times New Roman"/>
          <w:color w:val="000000" w:themeColor="text1"/>
          <w:lang w:eastAsia="ru-RU"/>
        </w:rPr>
        <w:t xml:space="preserve"> Направлять заявления кредитору о реструктуризации задолженности, а также об ином спо</w:t>
      </w:r>
      <w:r w:rsidR="00AD6DD4" w:rsidRPr="000F2D68">
        <w:rPr>
          <w:rFonts w:ascii="Times New Roman" w:hAnsi="Times New Roman" w:cs="Times New Roman"/>
          <w:color w:val="000000" w:themeColor="text1"/>
          <w:lang w:eastAsia="ru-RU"/>
        </w:rPr>
        <w:t>собе изменении условий договора займа.</w:t>
      </w:r>
    </w:p>
    <w:p w:rsidR="009C78DF" w:rsidRPr="000F2D68" w:rsidRDefault="000F2D68" w:rsidP="000F2D68">
      <w:pPr>
        <w:spacing w:after="0" w:line="240" w:lineRule="auto"/>
        <w:ind w:firstLine="567"/>
        <w:jc w:val="both"/>
        <w:rPr>
          <w:rFonts w:ascii="Times New Roman" w:hAnsi="Times New Roman" w:cs="Times New Roman"/>
        </w:rPr>
      </w:pPr>
      <w:r w:rsidRPr="000F2D68">
        <w:rPr>
          <w:rFonts w:ascii="Times New Roman" w:hAnsi="Times New Roman" w:cs="Times New Roman"/>
        </w:rPr>
        <w:t xml:space="preserve">5) </w:t>
      </w:r>
      <w:r w:rsidR="00AD6DD4" w:rsidRPr="000F2D68">
        <w:rPr>
          <w:rFonts w:ascii="Times New Roman" w:hAnsi="Times New Roman" w:cs="Times New Roman"/>
        </w:rPr>
        <w:t xml:space="preserve">Заемщик вправе отозвать согласие на осуществление </w:t>
      </w:r>
      <w:proofErr w:type="gramStart"/>
      <w:r w:rsidR="00AD6DD4" w:rsidRPr="000F2D68">
        <w:rPr>
          <w:rFonts w:ascii="Times New Roman" w:hAnsi="Times New Roman" w:cs="Times New Roman"/>
        </w:rPr>
        <w:t>взаимодействия</w:t>
      </w:r>
      <w:proofErr w:type="gramEnd"/>
      <w:r w:rsidR="00AD6DD4" w:rsidRPr="000F2D68">
        <w:rPr>
          <w:rFonts w:ascii="Times New Roman" w:hAnsi="Times New Roman" w:cs="Times New Roman"/>
        </w:rPr>
        <w:t xml:space="preserve"> с третьим лицом сообщив об этом Кредитору или лицу, действующему от его имени и (или) в его интересах, которому дано соответствующее согласие, путем направления уведомления через нотариуса или по почте заказным письмом с уведомлением о вручении либо путем вручения заявления под расписку уполномоченному лицу Кредитора или лицу, действующему от его имени и (или) в его интересах.</w:t>
      </w:r>
    </w:p>
    <w:p w:rsidR="00AD6DD4" w:rsidRPr="000F2D68" w:rsidRDefault="000F2D68" w:rsidP="000F2D68">
      <w:pPr>
        <w:spacing w:after="0" w:line="240" w:lineRule="auto"/>
        <w:ind w:firstLine="567"/>
        <w:jc w:val="both"/>
        <w:rPr>
          <w:rFonts w:ascii="Times New Roman" w:hAnsi="Times New Roman" w:cs="Times New Roman"/>
        </w:rPr>
      </w:pPr>
      <w:proofErr w:type="gramStart"/>
      <w:r w:rsidRPr="000F2D68">
        <w:rPr>
          <w:rFonts w:ascii="Times New Roman" w:hAnsi="Times New Roman" w:cs="Times New Roman"/>
        </w:rPr>
        <w:t>6) В</w:t>
      </w:r>
      <w:r w:rsidR="00AD6DD4" w:rsidRPr="000F2D68">
        <w:rPr>
          <w:rFonts w:ascii="Times New Roman" w:hAnsi="Times New Roman" w:cs="Times New Roman"/>
        </w:rPr>
        <w:t xml:space="preserve"> случае дачи согласия на передачу сведений о просроченной задолженности и ее взыскании, любых других персональных данных Заемщик в любое время вправе отозвать такое согласие путем направления уведомления через нотариуса или по почте заказным письмом с уведомлением о вручении либо путем вручения заявления под расписку уполномоченному лицу Кредитора или лицу, действующему от его имени и (или) в его интересах. </w:t>
      </w:r>
      <w:proofErr w:type="gramEnd"/>
    </w:p>
    <w:p w:rsidR="000F2D68" w:rsidRPr="000F2D68" w:rsidRDefault="000F2D68" w:rsidP="000F2D68">
      <w:pPr>
        <w:spacing w:after="0" w:line="240" w:lineRule="auto"/>
        <w:ind w:firstLine="567"/>
        <w:jc w:val="both"/>
        <w:rPr>
          <w:rFonts w:ascii="Times New Roman" w:hAnsi="Times New Roman" w:cs="Times New Roman"/>
        </w:rPr>
      </w:pPr>
      <w:r w:rsidRPr="000F2D68">
        <w:rPr>
          <w:rFonts w:ascii="Times New Roman" w:hAnsi="Times New Roman" w:cs="Times New Roman"/>
        </w:rPr>
        <w:t xml:space="preserve">7) Заемщик вправе направить Кредитору и (или) лицу, действующему от его имени и (или) в его интересах, заявление, касающееся взаимодействия с Заемщиком, с указанием на: 1) осуществление взаимодействия только через указанного Заемщиком представителя; 2) отказ от взаимодействия. Форма указанного заявления утверждается уполномоченным органом. Такое заявление должно быть направлено через нотариуса или по почте заказным письмом с уведомлением о вручении либо путем вручения заявления под расписку. Заявление Заемщика о том, что взаимодействие будет осуществляться только через указанного им представителя, должно содержать фамилию, имя и отчество (при наличии) представителя Заемщика, номер его контактного телефона, почтовый адрес и адрес электронной почты, в качестве такого представителя может выступать только адвокат. Заявление Заемщика об отказе от взаимодействия может быть направлено Кредитору и (или) лицу, действующему от его имени и (или) в его интересах, не ранее чем через четыре месяца </w:t>
      </w:r>
      <w:proofErr w:type="gramStart"/>
      <w:r w:rsidRPr="000F2D68">
        <w:rPr>
          <w:rFonts w:ascii="Times New Roman" w:hAnsi="Times New Roman" w:cs="Times New Roman"/>
        </w:rPr>
        <w:t>с даты возникновения</w:t>
      </w:r>
      <w:proofErr w:type="gramEnd"/>
      <w:r w:rsidRPr="000F2D68">
        <w:rPr>
          <w:rFonts w:ascii="Times New Roman" w:hAnsi="Times New Roman" w:cs="Times New Roman"/>
        </w:rPr>
        <w:t xml:space="preserve"> просрочки исполнения Заемщиком обязательства. Заявление Заемщика об отказе от взаимодействия, направленное им до истечения указанного срока, считается недействительным. </w:t>
      </w:r>
      <w:proofErr w:type="gramStart"/>
      <w:r w:rsidRPr="000F2D68">
        <w:rPr>
          <w:rFonts w:ascii="Times New Roman" w:hAnsi="Times New Roman" w:cs="Times New Roman"/>
        </w:rPr>
        <w:t>В случае принятия судебного акта о взыскании просроченной задолженности с даты его вступления в законную силу действие заявления Заемщика об отказе</w:t>
      </w:r>
      <w:proofErr w:type="gramEnd"/>
      <w:r w:rsidRPr="000F2D68">
        <w:rPr>
          <w:rFonts w:ascii="Times New Roman" w:hAnsi="Times New Roman" w:cs="Times New Roman"/>
        </w:rPr>
        <w:t xml:space="preserve"> от взаимодействия и связанных с ним ограничений, приостанавливается на два месяца. В случае</w:t>
      </w:r>
      <w:proofErr w:type="gramStart"/>
      <w:r w:rsidRPr="000F2D68">
        <w:rPr>
          <w:rFonts w:ascii="Times New Roman" w:hAnsi="Times New Roman" w:cs="Times New Roman"/>
        </w:rPr>
        <w:t>,</w:t>
      </w:r>
      <w:proofErr w:type="gramEnd"/>
      <w:r w:rsidRPr="000F2D68">
        <w:rPr>
          <w:rFonts w:ascii="Times New Roman" w:hAnsi="Times New Roman" w:cs="Times New Roman"/>
        </w:rPr>
        <w:t xml:space="preserve"> если до дня вступления в законную силу судебного акта о взыскании просроченной задолженности заявление Заемщика об отказе от взаимодействия не направлялось, он вправе направить такое заявление по истечении одного месяца со дня вступления в законную силу судебного акта о взыскании просроченной задолженности. </w:t>
      </w:r>
    </w:p>
    <w:p w:rsidR="000F2D68" w:rsidRPr="000F2D68" w:rsidRDefault="000F2D68" w:rsidP="000F2D68">
      <w:pPr>
        <w:spacing w:after="0" w:line="240" w:lineRule="auto"/>
        <w:ind w:firstLine="567"/>
        <w:jc w:val="both"/>
        <w:rPr>
          <w:rFonts w:ascii="Times New Roman" w:hAnsi="Times New Roman" w:cs="Times New Roman"/>
        </w:rPr>
      </w:pPr>
      <w:proofErr w:type="gramStart"/>
      <w:r w:rsidRPr="000F2D68">
        <w:rPr>
          <w:rFonts w:ascii="Times New Roman" w:hAnsi="Times New Roman" w:cs="Times New Roman"/>
        </w:rPr>
        <w:t>Заемщик в любое время вправе отменить свое заявление на осуществление взаимодействия только через указанного Заемщиком представителя, либо об отказе от взаимодействия путем уведомления об этом соответствующего лица, которому было направлено указанное заявление, способом, предусмотренным договором (при его наличии), или путем направления уведомления по почте заказным письмом с уведомлением о вручении либо путем вручения уведомления под расписку.</w:t>
      </w:r>
      <w:proofErr w:type="gramEnd"/>
    </w:p>
    <w:p w:rsidR="009C78DF" w:rsidRPr="000F2D68" w:rsidRDefault="000F2D68" w:rsidP="000F2D68">
      <w:pPr>
        <w:spacing w:after="0" w:line="240" w:lineRule="auto"/>
        <w:ind w:firstLine="567"/>
        <w:jc w:val="both"/>
        <w:rPr>
          <w:rFonts w:ascii="Times New Roman" w:hAnsi="Times New Roman" w:cs="Times New Roman"/>
          <w:lang w:eastAsia="ru-RU"/>
        </w:rPr>
      </w:pPr>
      <w:r w:rsidRPr="000F2D68">
        <w:rPr>
          <w:rFonts w:ascii="Times New Roman" w:hAnsi="Times New Roman" w:cs="Times New Roman"/>
        </w:rPr>
        <w:t>8) Заемщик</w:t>
      </w:r>
      <w:r w:rsidR="00AD6DD4" w:rsidRPr="000F2D68">
        <w:rPr>
          <w:rFonts w:ascii="Times New Roman" w:hAnsi="Times New Roman" w:cs="Times New Roman"/>
        </w:rPr>
        <w:t xml:space="preserve"> вправе получить информацию о структуре и размере текущей задолженности.</w:t>
      </w:r>
    </w:p>
    <w:sectPr w:rsidR="009C78DF" w:rsidRPr="000F2D68" w:rsidSect="000F2D68">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38E8659E"/>
    <w:name w:val="WW8Num6"/>
    <w:lvl w:ilvl="0">
      <w:start w:val="1"/>
      <w:numFmt w:val="decimal"/>
      <w:lvlText w:val="%1."/>
      <w:lvlJc w:val="left"/>
      <w:pPr>
        <w:tabs>
          <w:tab w:val="num" w:pos="1920"/>
        </w:tabs>
        <w:ind w:left="1920" w:hanging="360"/>
      </w:pPr>
      <w:rPr>
        <w:b/>
      </w:rPr>
    </w:lvl>
    <w:lvl w:ilvl="1">
      <w:numFmt w:val="none"/>
      <w:suff w:val="nothing"/>
      <w:lvlText w:val=""/>
      <w:lvlJc w:val="left"/>
      <w:pPr>
        <w:tabs>
          <w:tab w:val="num" w:pos="360"/>
        </w:tabs>
        <w:ind w:left="0" w:firstLine="0"/>
      </w:pPr>
      <w:rPr>
        <w:sz w:val="22"/>
        <w:szCs w:val="22"/>
        <w:shd w:val="clear" w:color="auto" w:fill="auto"/>
        <w:lang w:val="ru-RU"/>
      </w:rPr>
    </w:lvl>
    <w:lvl w:ilvl="2">
      <w:numFmt w:val="none"/>
      <w:suff w:val="nothing"/>
      <w:lvlText w:val=""/>
      <w:lvlJc w:val="left"/>
      <w:pPr>
        <w:tabs>
          <w:tab w:val="num" w:pos="360"/>
        </w:tabs>
        <w:ind w:left="0" w:firstLine="0"/>
      </w:pPr>
      <w:rPr>
        <w:rFonts w:cs="Tahoma"/>
        <w:bCs/>
        <w:color w:val="000000"/>
        <w:kern w:val="1"/>
        <w:sz w:val="22"/>
        <w:szCs w:val="22"/>
        <w:shd w:val="clear" w:color="auto" w:fill="auto"/>
      </w:r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483F59F0"/>
    <w:multiLevelType w:val="hybridMultilevel"/>
    <w:tmpl w:val="55BEE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BF97227"/>
    <w:multiLevelType w:val="multilevel"/>
    <w:tmpl w:val="4AB6A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8"/>
  <w:characterSpacingControl w:val="doNotCompress"/>
  <w:compat/>
  <w:rsids>
    <w:rsidRoot w:val="00990E28"/>
    <w:rsid w:val="000271BC"/>
    <w:rsid w:val="00033CDB"/>
    <w:rsid w:val="000546DF"/>
    <w:rsid w:val="00060345"/>
    <w:rsid w:val="000A30EF"/>
    <w:rsid w:val="000D0F0B"/>
    <w:rsid w:val="000D3B5F"/>
    <w:rsid w:val="000F2D68"/>
    <w:rsid w:val="001132B9"/>
    <w:rsid w:val="0012550C"/>
    <w:rsid w:val="0018711C"/>
    <w:rsid w:val="001A10D2"/>
    <w:rsid w:val="001D3EA4"/>
    <w:rsid w:val="001D5554"/>
    <w:rsid w:val="0021761A"/>
    <w:rsid w:val="00256145"/>
    <w:rsid w:val="002E596F"/>
    <w:rsid w:val="002E6D70"/>
    <w:rsid w:val="00303632"/>
    <w:rsid w:val="0033053B"/>
    <w:rsid w:val="003D0C95"/>
    <w:rsid w:val="00400DB5"/>
    <w:rsid w:val="00465646"/>
    <w:rsid w:val="004765C2"/>
    <w:rsid w:val="00500C97"/>
    <w:rsid w:val="005510E6"/>
    <w:rsid w:val="00570ACE"/>
    <w:rsid w:val="00590AB3"/>
    <w:rsid w:val="005A314A"/>
    <w:rsid w:val="005E44EE"/>
    <w:rsid w:val="005F7070"/>
    <w:rsid w:val="0064726C"/>
    <w:rsid w:val="006653F3"/>
    <w:rsid w:val="006819AD"/>
    <w:rsid w:val="006A4440"/>
    <w:rsid w:val="006D7177"/>
    <w:rsid w:val="006E1F17"/>
    <w:rsid w:val="00712308"/>
    <w:rsid w:val="0078010A"/>
    <w:rsid w:val="007B4556"/>
    <w:rsid w:val="007F39AE"/>
    <w:rsid w:val="007F5F99"/>
    <w:rsid w:val="0082389F"/>
    <w:rsid w:val="00877FD9"/>
    <w:rsid w:val="0089389E"/>
    <w:rsid w:val="00894BE9"/>
    <w:rsid w:val="008A6C6D"/>
    <w:rsid w:val="008D2E44"/>
    <w:rsid w:val="00921AD5"/>
    <w:rsid w:val="00990E28"/>
    <w:rsid w:val="0099230F"/>
    <w:rsid w:val="009C35AE"/>
    <w:rsid w:val="009C4804"/>
    <w:rsid w:val="009C78DF"/>
    <w:rsid w:val="009C7976"/>
    <w:rsid w:val="009E1C3C"/>
    <w:rsid w:val="009E49CF"/>
    <w:rsid w:val="00A84662"/>
    <w:rsid w:val="00AA4A7A"/>
    <w:rsid w:val="00AB0EFF"/>
    <w:rsid w:val="00AD6DD4"/>
    <w:rsid w:val="00AF1817"/>
    <w:rsid w:val="00B23ABB"/>
    <w:rsid w:val="00B52AAE"/>
    <w:rsid w:val="00B61A1F"/>
    <w:rsid w:val="00B9146B"/>
    <w:rsid w:val="00B94BB6"/>
    <w:rsid w:val="00BF0623"/>
    <w:rsid w:val="00BF6B26"/>
    <w:rsid w:val="00C040DA"/>
    <w:rsid w:val="00C6129F"/>
    <w:rsid w:val="00C752B9"/>
    <w:rsid w:val="00C96AD7"/>
    <w:rsid w:val="00CD148D"/>
    <w:rsid w:val="00CF78A9"/>
    <w:rsid w:val="00D14230"/>
    <w:rsid w:val="00D33D1C"/>
    <w:rsid w:val="00D407B0"/>
    <w:rsid w:val="00D40F0B"/>
    <w:rsid w:val="00D75AEB"/>
    <w:rsid w:val="00D846DE"/>
    <w:rsid w:val="00DA1C9B"/>
    <w:rsid w:val="00DC4908"/>
    <w:rsid w:val="00DD7043"/>
    <w:rsid w:val="00DE0065"/>
    <w:rsid w:val="00E54420"/>
    <w:rsid w:val="00F12FB6"/>
    <w:rsid w:val="00F23106"/>
    <w:rsid w:val="00F83656"/>
    <w:rsid w:val="00F92673"/>
    <w:rsid w:val="00FD63CE"/>
    <w:rsid w:val="00FD7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F99"/>
  </w:style>
  <w:style w:type="paragraph" w:styleId="1">
    <w:name w:val="heading 1"/>
    <w:basedOn w:val="a"/>
    <w:link w:val="10"/>
    <w:uiPriority w:val="9"/>
    <w:qFormat/>
    <w:rsid w:val="00AF18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1817"/>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AF1817"/>
    <w:rPr>
      <w:color w:val="0000FF"/>
      <w:u w:val="single"/>
    </w:rPr>
  </w:style>
  <w:style w:type="paragraph" w:styleId="a4">
    <w:name w:val="Normal (Web)"/>
    <w:basedOn w:val="a"/>
    <w:uiPriority w:val="99"/>
    <w:semiHidden/>
    <w:unhideWhenUsed/>
    <w:rsid w:val="00AF18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F1817"/>
    <w:rPr>
      <w:b/>
      <w:bCs/>
    </w:rPr>
  </w:style>
  <w:style w:type="character" w:styleId="a6">
    <w:name w:val="Emphasis"/>
    <w:basedOn w:val="a0"/>
    <w:uiPriority w:val="20"/>
    <w:qFormat/>
    <w:rsid w:val="00AF1817"/>
    <w:rPr>
      <w:i/>
      <w:iCs/>
    </w:rPr>
  </w:style>
  <w:style w:type="paragraph" w:styleId="a7">
    <w:name w:val="Balloon Text"/>
    <w:basedOn w:val="a"/>
    <w:link w:val="a8"/>
    <w:uiPriority w:val="99"/>
    <w:semiHidden/>
    <w:unhideWhenUsed/>
    <w:rsid w:val="00C040D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040DA"/>
    <w:rPr>
      <w:rFonts w:ascii="Segoe UI" w:hAnsi="Segoe UI" w:cs="Segoe UI"/>
      <w:sz w:val="18"/>
      <w:szCs w:val="18"/>
    </w:rPr>
  </w:style>
  <w:style w:type="paragraph" w:styleId="a9">
    <w:name w:val="List Paragraph"/>
    <w:basedOn w:val="a"/>
    <w:uiPriority w:val="34"/>
    <w:qFormat/>
    <w:rsid w:val="0018711C"/>
    <w:pPr>
      <w:ind w:left="720"/>
      <w:contextualSpacing/>
    </w:pPr>
  </w:style>
  <w:style w:type="paragraph" w:customStyle="1" w:styleId="Default">
    <w:name w:val="Default"/>
    <w:rsid w:val="0018711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F18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1817"/>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AF1817"/>
    <w:rPr>
      <w:color w:val="0000FF"/>
      <w:u w:val="single"/>
    </w:rPr>
  </w:style>
  <w:style w:type="paragraph" w:styleId="a4">
    <w:name w:val="Normal (Web)"/>
    <w:basedOn w:val="a"/>
    <w:uiPriority w:val="99"/>
    <w:semiHidden/>
    <w:unhideWhenUsed/>
    <w:rsid w:val="00AF18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F1817"/>
    <w:rPr>
      <w:b/>
      <w:bCs/>
    </w:rPr>
  </w:style>
  <w:style w:type="character" w:styleId="a6">
    <w:name w:val="Emphasis"/>
    <w:basedOn w:val="a0"/>
    <w:uiPriority w:val="20"/>
    <w:qFormat/>
    <w:rsid w:val="00AF1817"/>
    <w:rPr>
      <w:i/>
      <w:iCs/>
    </w:rPr>
  </w:style>
  <w:style w:type="paragraph" w:styleId="a7">
    <w:name w:val="Balloon Text"/>
    <w:basedOn w:val="a"/>
    <w:link w:val="a8"/>
    <w:uiPriority w:val="99"/>
    <w:semiHidden/>
    <w:unhideWhenUsed/>
    <w:rsid w:val="00C040D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040D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83118088">
      <w:bodyDiv w:val="1"/>
      <w:marLeft w:val="0"/>
      <w:marRight w:val="0"/>
      <w:marTop w:val="0"/>
      <w:marBottom w:val="0"/>
      <w:divBdr>
        <w:top w:val="none" w:sz="0" w:space="0" w:color="auto"/>
        <w:left w:val="none" w:sz="0" w:space="0" w:color="auto"/>
        <w:bottom w:val="none" w:sz="0" w:space="0" w:color="auto"/>
        <w:right w:val="none" w:sz="0" w:space="0" w:color="auto"/>
      </w:divBdr>
    </w:div>
    <w:div w:id="506751214">
      <w:bodyDiv w:val="1"/>
      <w:marLeft w:val="0"/>
      <w:marRight w:val="0"/>
      <w:marTop w:val="0"/>
      <w:marBottom w:val="0"/>
      <w:divBdr>
        <w:top w:val="none" w:sz="0" w:space="0" w:color="auto"/>
        <w:left w:val="none" w:sz="0" w:space="0" w:color="auto"/>
        <w:bottom w:val="none" w:sz="0" w:space="0" w:color="auto"/>
        <w:right w:val="none" w:sz="0" w:space="0" w:color="auto"/>
      </w:divBdr>
      <w:divsChild>
        <w:div w:id="419906679">
          <w:marLeft w:val="0"/>
          <w:marRight w:val="0"/>
          <w:marTop w:val="0"/>
          <w:marBottom w:val="0"/>
          <w:divBdr>
            <w:top w:val="none" w:sz="0" w:space="0" w:color="auto"/>
            <w:left w:val="none" w:sz="0" w:space="0" w:color="auto"/>
            <w:bottom w:val="none" w:sz="0" w:space="0" w:color="auto"/>
            <w:right w:val="none" w:sz="0" w:space="0" w:color="auto"/>
          </w:divBdr>
          <w:divsChild>
            <w:div w:id="340470621">
              <w:marLeft w:val="0"/>
              <w:marRight w:val="0"/>
              <w:marTop w:val="750"/>
              <w:marBottom w:val="0"/>
              <w:divBdr>
                <w:top w:val="none" w:sz="0" w:space="0" w:color="auto"/>
                <w:left w:val="none" w:sz="0" w:space="0" w:color="auto"/>
                <w:bottom w:val="none" w:sz="0" w:space="0" w:color="auto"/>
                <w:right w:val="none" w:sz="0" w:space="0" w:color="auto"/>
              </w:divBdr>
              <w:divsChild>
                <w:div w:id="460153169">
                  <w:marLeft w:val="0"/>
                  <w:marRight w:val="0"/>
                  <w:marTop w:val="600"/>
                  <w:marBottom w:val="0"/>
                  <w:divBdr>
                    <w:top w:val="none" w:sz="0" w:space="0" w:color="auto"/>
                    <w:left w:val="none" w:sz="0" w:space="0" w:color="auto"/>
                    <w:bottom w:val="none" w:sz="0" w:space="0" w:color="auto"/>
                    <w:right w:val="none" w:sz="0" w:space="0" w:color="auto"/>
                  </w:divBdr>
                  <w:divsChild>
                    <w:div w:id="113371858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132478144">
      <w:bodyDiv w:val="1"/>
      <w:marLeft w:val="0"/>
      <w:marRight w:val="0"/>
      <w:marTop w:val="0"/>
      <w:marBottom w:val="0"/>
      <w:divBdr>
        <w:top w:val="none" w:sz="0" w:space="0" w:color="auto"/>
        <w:left w:val="none" w:sz="0" w:space="0" w:color="auto"/>
        <w:bottom w:val="none" w:sz="0" w:space="0" w:color="auto"/>
        <w:right w:val="none" w:sz="0" w:space="0" w:color="auto"/>
      </w:divBdr>
      <w:divsChild>
        <w:div w:id="838888374">
          <w:marLeft w:val="0"/>
          <w:marRight w:val="0"/>
          <w:marTop w:val="0"/>
          <w:marBottom w:val="0"/>
          <w:divBdr>
            <w:top w:val="none" w:sz="0" w:space="0" w:color="auto"/>
            <w:left w:val="none" w:sz="0" w:space="0" w:color="auto"/>
            <w:bottom w:val="none" w:sz="0" w:space="0" w:color="auto"/>
            <w:right w:val="none" w:sz="0" w:space="0" w:color="auto"/>
          </w:divBdr>
        </w:div>
      </w:divsChild>
    </w:div>
    <w:div w:id="1669097123">
      <w:bodyDiv w:val="1"/>
      <w:marLeft w:val="0"/>
      <w:marRight w:val="0"/>
      <w:marTop w:val="0"/>
      <w:marBottom w:val="0"/>
      <w:divBdr>
        <w:top w:val="none" w:sz="0" w:space="0" w:color="auto"/>
        <w:left w:val="none" w:sz="0" w:space="0" w:color="auto"/>
        <w:bottom w:val="none" w:sz="0" w:space="0" w:color="auto"/>
        <w:right w:val="none" w:sz="0" w:space="0" w:color="auto"/>
      </w:divBdr>
    </w:div>
    <w:div w:id="195324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C07F63-048B-4BDD-AFE0-2B8FE026E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673</Words>
  <Characters>3837</Characters>
  <Application>Microsoft Office Word</Application>
  <DocSecurity>0</DocSecurity>
  <Lines>31</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Копылова</dc:creator>
  <cp:lastModifiedBy>Comon</cp:lastModifiedBy>
  <cp:revision>2</cp:revision>
  <cp:lastPrinted>2018-12-05T10:42:00Z</cp:lastPrinted>
  <dcterms:created xsi:type="dcterms:W3CDTF">2022-01-10T09:59:00Z</dcterms:created>
  <dcterms:modified xsi:type="dcterms:W3CDTF">2022-01-10T09:59:00Z</dcterms:modified>
</cp:coreProperties>
</file>